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5DF9B" w14:textId="77777777" w:rsidR="008071C2" w:rsidRDefault="004920CA">
      <w:pPr>
        <w:rPr>
          <w:b/>
        </w:rPr>
      </w:pPr>
      <w:r w:rsidRPr="004920CA">
        <w:rPr>
          <w:b/>
        </w:rPr>
        <w:t>AMAÇ</w:t>
      </w:r>
    </w:p>
    <w:p w14:paraId="7C50083C" w14:textId="2B9DBEF5" w:rsidR="004920CA" w:rsidRPr="004920CA" w:rsidRDefault="004920CA" w:rsidP="004920CA">
      <w:r>
        <w:t xml:space="preserve">Bu prosedürün amacı, </w:t>
      </w:r>
      <w:r w:rsidR="00314D01">
        <w:t>üniversitemizin</w:t>
      </w:r>
      <w:r>
        <w:t xml:space="preserve"> muayene ve deney faaliyetinde kullanılan teçhizatların doğru ölçtüklerinden emin olmak için gerekli olan kalibrasyon ve bakımların yapılması için bir sistem oluşturmaktır.</w:t>
      </w:r>
    </w:p>
    <w:p w14:paraId="2558D837" w14:textId="77777777" w:rsidR="004920CA" w:rsidRDefault="004920CA">
      <w:pPr>
        <w:rPr>
          <w:b/>
        </w:rPr>
      </w:pPr>
      <w:r w:rsidRPr="004920CA">
        <w:rPr>
          <w:b/>
        </w:rPr>
        <w:t>KAPSAM</w:t>
      </w:r>
    </w:p>
    <w:p w14:paraId="5C6B778B" w14:textId="77777777" w:rsidR="004920CA" w:rsidRPr="004920CA" w:rsidRDefault="004920CA">
      <w:r>
        <w:t>Bu prosedür, kalibrasyona tabi cihazlar listesinde yer alan tüm ölçüm alet ve ekipmanlarını kapsamaktadır.</w:t>
      </w:r>
    </w:p>
    <w:p w14:paraId="21D5E6DD" w14:textId="77777777" w:rsidR="004920CA" w:rsidRDefault="004920CA">
      <w:pPr>
        <w:rPr>
          <w:b/>
        </w:rPr>
      </w:pPr>
      <w:r w:rsidRPr="004920CA">
        <w:rPr>
          <w:b/>
        </w:rPr>
        <w:t>SORUMLULUK ve YETKİ</w:t>
      </w:r>
    </w:p>
    <w:p w14:paraId="26067E2F" w14:textId="77777777" w:rsidR="004920CA" w:rsidRPr="004920CA" w:rsidRDefault="004920CA">
      <w:r>
        <w:t>Kalibrasyonların planlanması ve gerçekleştirilmesi, kalibrasyonu yapılmış ekipman ve cihazların muhafazasından operasyon/üretim lideri sorumludur.</w:t>
      </w:r>
    </w:p>
    <w:p w14:paraId="62239901" w14:textId="77777777" w:rsidR="004920CA" w:rsidRDefault="004920CA">
      <w:pPr>
        <w:rPr>
          <w:b/>
        </w:rPr>
      </w:pPr>
      <w:r w:rsidRPr="004920CA">
        <w:rPr>
          <w:b/>
        </w:rPr>
        <w:t>UYGULAMA</w:t>
      </w:r>
    </w:p>
    <w:p w14:paraId="0AB1A398" w14:textId="77777777" w:rsidR="004920CA" w:rsidRDefault="004920CA">
      <w:r>
        <w:t>Kuruluşumuzda kalibrasyona tabi cihazlar listesi, operasyon/üretim sorumlusu tarafından hazırlanır.</w:t>
      </w:r>
    </w:p>
    <w:p w14:paraId="5BDDA4BB" w14:textId="77777777" w:rsidR="004920CA" w:rsidRDefault="004920CA" w:rsidP="004920CA">
      <w:r>
        <w:t xml:space="preserve">Bu listede yer alan cihazların periyodik kalibrasyon planları, kalibrasyon plan formunda her yıl </w:t>
      </w:r>
      <w:r w:rsidR="001D5B39">
        <w:t>…</w:t>
      </w:r>
      <w:r>
        <w:t xml:space="preserve"> 20</w:t>
      </w:r>
      <w:r w:rsidR="001D5B39">
        <w:t>20</w:t>
      </w:r>
      <w:r>
        <w:t xml:space="preserve"> sonuna kadar hazırlanarak, planda yer alan cihazların kalibrasyon tarihleri geldiğinde kalibrasyonları yapılır.</w:t>
      </w:r>
    </w:p>
    <w:p w14:paraId="610581B5" w14:textId="77777777" w:rsidR="004920CA" w:rsidRDefault="004920CA" w:rsidP="004920CA">
      <w:r>
        <w:t>Kalibrasyon kayıtları ile birlikte planda gerçekleşen kalibrasyonların yanına “G” gerçekleşen işareti konulur. Henüz gerçekleşmemiş olan kalibrasyonlar “P” planlanan ile gösterilmektedir.</w:t>
      </w:r>
    </w:p>
    <w:p w14:paraId="2B4DEC8C" w14:textId="77777777" w:rsidR="004920CA" w:rsidRDefault="004920CA" w:rsidP="004920CA">
      <w:r>
        <w:t xml:space="preserve">Teçhizatın kalibrasyon sıklığı, teçhizatın prospektüs, el kitabı, üretici firmanın tavsiyesi, kalibrasyon yapan kuruluşun tavsiyesi, teçhizatın kullanma sıklığı ve amacı ile kullanıldığı çevre koşulları göz önünde bulundurularak tespit </w:t>
      </w:r>
      <w:r w:rsidR="00BB321B">
        <w:t>edilmekle birlikte özel bir durum yoksa yılda 1 olarak planlanmaktadır.</w:t>
      </w:r>
    </w:p>
    <w:p w14:paraId="677890FF" w14:textId="77777777" w:rsidR="00BB321B" w:rsidRDefault="00BB321B" w:rsidP="00BB321B">
      <w:r>
        <w:t>Şirketimiz eğer mevcutsa TSE, eğer kalibrasyon hizmeti TSE’ de mevcut değilse izlenebilirliği olan kuruluşlara yaptırılır.</w:t>
      </w:r>
    </w:p>
    <w:p w14:paraId="175F742F" w14:textId="77777777" w:rsidR="00BB321B" w:rsidRDefault="00BB321B" w:rsidP="00BB321B">
      <w:r>
        <w:t>Arızalanan ölçüm cihazlarının kullanımını engellemek amacıyla</w:t>
      </w:r>
      <w:r w:rsidR="000A3D8C">
        <w:t xml:space="preserve"> ayrı bir bölüme alınarak muhafaza edilir.</w:t>
      </w:r>
    </w:p>
    <w:p w14:paraId="43F8F7FB" w14:textId="77777777" w:rsidR="000A3D8C" w:rsidRPr="004920CA" w:rsidRDefault="000A3D8C" w:rsidP="00BB321B">
      <w:r w:rsidRPr="000A3D8C">
        <w:t xml:space="preserve">Kuruluş içinde ve dışında yapılan/yaptırılan kalibrasyon takibi, ilgili kayıtların muhafazası </w:t>
      </w:r>
      <w:r>
        <w:t>kalite sorumlusu</w:t>
      </w:r>
      <w:r w:rsidRPr="000A3D8C">
        <w:t xml:space="preserve"> tarafından kalibrasyon dosyasında muhafaza edilir.</w:t>
      </w:r>
    </w:p>
    <w:p w14:paraId="414E27E8" w14:textId="77777777" w:rsidR="004920CA" w:rsidRDefault="004920CA">
      <w:pPr>
        <w:rPr>
          <w:b/>
        </w:rPr>
      </w:pPr>
      <w:r w:rsidRPr="004920CA">
        <w:rPr>
          <w:b/>
        </w:rPr>
        <w:t>İLGİLİ DOKÜMANLAR</w:t>
      </w:r>
    </w:p>
    <w:p w14:paraId="6E5DD34F" w14:textId="77777777" w:rsidR="00871F25" w:rsidRDefault="00871F25" w:rsidP="000C6400">
      <w:pPr>
        <w:pStyle w:val="ListeParagraf"/>
        <w:numPr>
          <w:ilvl w:val="0"/>
          <w:numId w:val="2"/>
        </w:numPr>
      </w:pPr>
      <w:r w:rsidRPr="00871F25">
        <w:t>Kalibrasyona tabi cihazlar listesi</w:t>
      </w:r>
      <w:r>
        <w:t>,</w:t>
      </w:r>
    </w:p>
    <w:p w14:paraId="20806A59" w14:textId="77777777" w:rsidR="00871F25" w:rsidRPr="00871F25" w:rsidRDefault="00871F25" w:rsidP="000C6400">
      <w:pPr>
        <w:pStyle w:val="ListeParagraf"/>
        <w:numPr>
          <w:ilvl w:val="0"/>
          <w:numId w:val="2"/>
        </w:numPr>
      </w:pPr>
      <w:r>
        <w:t>Kalibrasyon Prosedürü</w:t>
      </w:r>
    </w:p>
    <w:p w14:paraId="797C9A7E" w14:textId="77777777" w:rsidR="004920CA" w:rsidRPr="004920CA" w:rsidRDefault="004920CA"/>
    <w:sectPr w:rsidR="004920CA" w:rsidRPr="004920CA" w:rsidSect="00506166">
      <w:headerReference w:type="default" r:id="rId7"/>
      <w:footerReference w:type="default" r:id="rId8"/>
      <w:pgSz w:w="11906" w:h="16838"/>
      <w:pgMar w:top="720" w:right="720" w:bottom="720" w:left="720" w:header="426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EEDB7" w14:textId="77777777" w:rsidR="00F52D62" w:rsidRDefault="00F52D62" w:rsidP="00506166">
      <w:pPr>
        <w:spacing w:after="0" w:line="240" w:lineRule="auto"/>
      </w:pPr>
      <w:r>
        <w:separator/>
      </w:r>
    </w:p>
  </w:endnote>
  <w:endnote w:type="continuationSeparator" w:id="0">
    <w:p w14:paraId="792D5C13" w14:textId="77777777" w:rsidR="00F52D62" w:rsidRDefault="00F52D62" w:rsidP="0050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506166" w:rsidRPr="00506166" w14:paraId="22880029" w14:textId="77777777" w:rsidTr="00506166">
      <w:tc>
        <w:tcPr>
          <w:tcW w:w="3485" w:type="dxa"/>
          <w:vAlign w:val="center"/>
        </w:tcPr>
        <w:p w14:paraId="1E1AD2AB" w14:textId="77777777" w:rsidR="00506166" w:rsidRPr="00506166" w:rsidRDefault="00506166" w:rsidP="00506166">
          <w:pPr>
            <w:pStyle w:val="AltBilgi"/>
            <w:jc w:val="center"/>
            <w:rPr>
              <w:sz w:val="18"/>
            </w:rPr>
          </w:pPr>
          <w:r>
            <w:rPr>
              <w:sz w:val="18"/>
            </w:rPr>
            <w:t>Hazırlayan</w:t>
          </w:r>
        </w:p>
      </w:tc>
      <w:tc>
        <w:tcPr>
          <w:tcW w:w="3485" w:type="dxa"/>
          <w:vAlign w:val="center"/>
        </w:tcPr>
        <w:p w14:paraId="06109F8D" w14:textId="77777777" w:rsidR="00506166" w:rsidRPr="00506166" w:rsidRDefault="00506166" w:rsidP="00506166">
          <w:pPr>
            <w:pStyle w:val="AltBilgi"/>
            <w:jc w:val="center"/>
            <w:rPr>
              <w:sz w:val="18"/>
            </w:rPr>
          </w:pPr>
          <w:r>
            <w:rPr>
              <w:sz w:val="18"/>
            </w:rPr>
            <w:t>Kontrol Eden</w:t>
          </w:r>
        </w:p>
      </w:tc>
      <w:tc>
        <w:tcPr>
          <w:tcW w:w="3486" w:type="dxa"/>
          <w:vAlign w:val="center"/>
        </w:tcPr>
        <w:p w14:paraId="46C584E4" w14:textId="77777777" w:rsidR="00506166" w:rsidRPr="00506166" w:rsidRDefault="00506166" w:rsidP="00506166">
          <w:pPr>
            <w:pStyle w:val="AltBilgi"/>
            <w:jc w:val="center"/>
            <w:rPr>
              <w:sz w:val="18"/>
            </w:rPr>
          </w:pPr>
          <w:r>
            <w:rPr>
              <w:sz w:val="18"/>
            </w:rPr>
            <w:t>Onaylayan</w:t>
          </w:r>
        </w:p>
      </w:tc>
    </w:tr>
    <w:tr w:rsidR="00506166" w:rsidRPr="00506166" w14:paraId="10174035" w14:textId="77777777" w:rsidTr="00240C42">
      <w:trPr>
        <w:trHeight w:val="449"/>
      </w:trPr>
      <w:tc>
        <w:tcPr>
          <w:tcW w:w="3485" w:type="dxa"/>
          <w:vAlign w:val="center"/>
        </w:tcPr>
        <w:p w14:paraId="567AFCDC" w14:textId="77777777" w:rsidR="00506166" w:rsidRPr="00506166" w:rsidRDefault="00506166" w:rsidP="00506166">
          <w:pPr>
            <w:pStyle w:val="AltBilgi"/>
            <w:jc w:val="center"/>
            <w:rPr>
              <w:sz w:val="18"/>
            </w:rPr>
          </w:pPr>
        </w:p>
      </w:tc>
      <w:tc>
        <w:tcPr>
          <w:tcW w:w="3485" w:type="dxa"/>
          <w:vAlign w:val="center"/>
        </w:tcPr>
        <w:p w14:paraId="47436734" w14:textId="77777777" w:rsidR="00506166" w:rsidRPr="00506166" w:rsidRDefault="00506166" w:rsidP="00506166">
          <w:pPr>
            <w:pStyle w:val="AltBilgi"/>
            <w:jc w:val="center"/>
            <w:rPr>
              <w:sz w:val="18"/>
            </w:rPr>
          </w:pPr>
        </w:p>
      </w:tc>
      <w:tc>
        <w:tcPr>
          <w:tcW w:w="3486" w:type="dxa"/>
          <w:vAlign w:val="center"/>
        </w:tcPr>
        <w:p w14:paraId="7FDB0337" w14:textId="77777777" w:rsidR="00506166" w:rsidRPr="00506166" w:rsidRDefault="00506166" w:rsidP="00506166">
          <w:pPr>
            <w:pStyle w:val="AltBilgi"/>
            <w:jc w:val="center"/>
            <w:rPr>
              <w:sz w:val="18"/>
            </w:rPr>
          </w:pPr>
        </w:p>
      </w:tc>
    </w:tr>
  </w:tbl>
  <w:p w14:paraId="6706E208" w14:textId="77777777" w:rsidR="00506166" w:rsidRDefault="005061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E6ACA" w14:textId="77777777" w:rsidR="00F52D62" w:rsidRDefault="00F52D62" w:rsidP="00506166">
      <w:pPr>
        <w:spacing w:after="0" w:line="240" w:lineRule="auto"/>
      </w:pPr>
      <w:r>
        <w:separator/>
      </w:r>
    </w:p>
  </w:footnote>
  <w:footnote w:type="continuationSeparator" w:id="0">
    <w:p w14:paraId="32DD1572" w14:textId="77777777" w:rsidR="00F52D62" w:rsidRDefault="00F52D62" w:rsidP="0050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0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31"/>
      <w:gridCol w:w="4075"/>
      <w:gridCol w:w="3797"/>
    </w:tblGrid>
    <w:tr w:rsidR="00DF6B83" w:rsidRPr="00A07844" w14:paraId="6E3BB59A" w14:textId="77777777" w:rsidTr="00A666C6">
      <w:trPr>
        <w:trHeight w:val="309"/>
      </w:trPr>
      <w:tc>
        <w:tcPr>
          <w:tcW w:w="2631" w:type="dxa"/>
          <w:vMerge w:val="restart"/>
          <w:shd w:val="clear" w:color="auto" w:fill="auto"/>
          <w:noWrap/>
          <w:hideMark/>
        </w:tcPr>
        <w:p w14:paraId="541B1665" w14:textId="77777777" w:rsidR="00DF6B83" w:rsidRPr="00A07844" w:rsidRDefault="00DF6B83" w:rsidP="00DF6B8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43B854D9" wp14:editId="119BF3D5">
                <wp:extent cx="971550" cy="1019175"/>
                <wp:effectExtent l="0" t="0" r="0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5" w:type="dxa"/>
          <w:vMerge w:val="restart"/>
          <w:shd w:val="clear" w:color="auto" w:fill="auto"/>
          <w:hideMark/>
        </w:tcPr>
        <w:p w14:paraId="2E37137C" w14:textId="77777777" w:rsidR="00DF6B83" w:rsidRPr="00A07844" w:rsidRDefault="00DF6B83" w:rsidP="00DF6B8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  <w:p w14:paraId="11F33A04" w14:textId="77777777" w:rsidR="00DF6B83" w:rsidRDefault="00DF6B83" w:rsidP="00DF6B8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İŞ SAĞLIĞI VE GÜVENLİĞİ </w:t>
          </w:r>
        </w:p>
        <w:p w14:paraId="3B05673F" w14:textId="63816C56" w:rsidR="00DF6B83" w:rsidRPr="00A07844" w:rsidRDefault="00DF6B83" w:rsidP="00DF6B8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DF6B83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KALİBRASYON PROSEDÜRÜ</w:t>
          </w:r>
        </w:p>
      </w:tc>
      <w:tc>
        <w:tcPr>
          <w:tcW w:w="3797" w:type="dxa"/>
          <w:shd w:val="clear" w:color="auto" w:fill="auto"/>
          <w:noWrap/>
          <w:hideMark/>
        </w:tcPr>
        <w:p w14:paraId="5956B3C7" w14:textId="021E1E2A" w:rsidR="00DF6B83" w:rsidRPr="00A07844" w:rsidRDefault="00DF6B83" w:rsidP="00DF6B8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Doküman No: İSG </w:t>
          </w:r>
          <w:r w:rsidR="00314D01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–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 PR - 012</w:t>
          </w:r>
        </w:p>
      </w:tc>
    </w:tr>
    <w:tr w:rsidR="00DF6B83" w:rsidRPr="00A07844" w14:paraId="126668AD" w14:textId="77777777" w:rsidTr="00A666C6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03B2CCC2" w14:textId="77777777" w:rsidR="00DF6B83" w:rsidRPr="00A07844" w:rsidRDefault="00DF6B83" w:rsidP="00DF6B8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7D65F308" w14:textId="77777777" w:rsidR="00DF6B83" w:rsidRPr="00A07844" w:rsidRDefault="00DF6B83" w:rsidP="00DF6B8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3797" w:type="dxa"/>
          <w:shd w:val="clear" w:color="auto" w:fill="auto"/>
          <w:hideMark/>
        </w:tcPr>
        <w:p w14:paraId="4B2981D3" w14:textId="77777777" w:rsidR="00DF6B83" w:rsidRPr="00A07844" w:rsidRDefault="00DF6B83" w:rsidP="00DF6B8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İlk Yayın Tarihi: 13.05.2024</w:t>
          </w:r>
        </w:p>
      </w:tc>
    </w:tr>
    <w:tr w:rsidR="00DF6B83" w:rsidRPr="00A07844" w14:paraId="31E00AE6" w14:textId="77777777" w:rsidTr="00A666C6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7DCA7356" w14:textId="77777777" w:rsidR="00DF6B83" w:rsidRPr="00A07844" w:rsidRDefault="00DF6B83" w:rsidP="00DF6B8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5AB796D0" w14:textId="77777777" w:rsidR="00DF6B83" w:rsidRPr="00A07844" w:rsidRDefault="00DF6B83" w:rsidP="00DF6B8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3797" w:type="dxa"/>
          <w:shd w:val="clear" w:color="auto" w:fill="auto"/>
          <w:hideMark/>
        </w:tcPr>
        <w:p w14:paraId="50218B0B" w14:textId="77777777" w:rsidR="00DF6B83" w:rsidRPr="00A07844" w:rsidRDefault="00DF6B83" w:rsidP="00DF6B8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Revizyon Tarihi:</w:t>
          </w:r>
        </w:p>
      </w:tc>
    </w:tr>
    <w:tr w:rsidR="00DF6B83" w:rsidRPr="00A07844" w14:paraId="78A8A78E" w14:textId="77777777" w:rsidTr="00A666C6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7B0EF497" w14:textId="77777777" w:rsidR="00DF6B83" w:rsidRPr="00A07844" w:rsidRDefault="00DF6B83" w:rsidP="00DF6B8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07CA394C" w14:textId="77777777" w:rsidR="00DF6B83" w:rsidRPr="00A07844" w:rsidRDefault="00DF6B83" w:rsidP="00DF6B8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3797" w:type="dxa"/>
          <w:shd w:val="clear" w:color="auto" w:fill="auto"/>
          <w:hideMark/>
        </w:tcPr>
        <w:p w14:paraId="7404D692" w14:textId="77777777" w:rsidR="00DF6B83" w:rsidRPr="00A07844" w:rsidRDefault="00DF6B83" w:rsidP="00DF6B8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 w:rsidRPr="00A0784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Revizyon No: 00</w:t>
          </w:r>
        </w:p>
      </w:tc>
    </w:tr>
    <w:tr w:rsidR="00DF6B83" w:rsidRPr="00A07844" w14:paraId="256F8E71" w14:textId="77777777" w:rsidTr="00A666C6">
      <w:trPr>
        <w:trHeight w:val="309"/>
      </w:trPr>
      <w:tc>
        <w:tcPr>
          <w:tcW w:w="2631" w:type="dxa"/>
          <w:vMerge/>
          <w:shd w:val="clear" w:color="auto" w:fill="auto"/>
          <w:hideMark/>
        </w:tcPr>
        <w:p w14:paraId="7930F0FD" w14:textId="77777777" w:rsidR="00DF6B83" w:rsidRPr="00A07844" w:rsidRDefault="00DF6B83" w:rsidP="00DF6B8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4075" w:type="dxa"/>
          <w:vMerge/>
          <w:shd w:val="clear" w:color="auto" w:fill="auto"/>
          <w:hideMark/>
        </w:tcPr>
        <w:p w14:paraId="659A043B" w14:textId="77777777" w:rsidR="00DF6B83" w:rsidRPr="00A07844" w:rsidRDefault="00DF6B83" w:rsidP="00DF6B8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3797" w:type="dxa"/>
          <w:shd w:val="clear" w:color="auto" w:fill="auto"/>
          <w:hideMark/>
        </w:tcPr>
        <w:p w14:paraId="60A1420B" w14:textId="5B8B0533" w:rsidR="00DF6B83" w:rsidRPr="00A07844" w:rsidRDefault="00DF6B83" w:rsidP="00DF6B8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Sayfa No: </w:t>
          </w:r>
          <w:r w:rsidR="00314D01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1/1</w:t>
          </w:r>
        </w:p>
      </w:tc>
    </w:tr>
  </w:tbl>
  <w:p w14:paraId="5390473C" w14:textId="77777777" w:rsidR="00506166" w:rsidRDefault="005061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45C5"/>
    <w:multiLevelType w:val="hybridMultilevel"/>
    <w:tmpl w:val="BEDA5C7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DF139D"/>
    <w:multiLevelType w:val="hybridMultilevel"/>
    <w:tmpl w:val="C8808D72"/>
    <w:lvl w:ilvl="0" w:tplc="A19A06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149584">
    <w:abstractNumId w:val="1"/>
  </w:num>
  <w:num w:numId="2" w16cid:durableId="16131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B0"/>
    <w:rsid w:val="000A3D8C"/>
    <w:rsid w:val="000C6400"/>
    <w:rsid w:val="000F43DD"/>
    <w:rsid w:val="001D5B39"/>
    <w:rsid w:val="003006DE"/>
    <w:rsid w:val="00314D01"/>
    <w:rsid w:val="004744F2"/>
    <w:rsid w:val="004810FE"/>
    <w:rsid w:val="00491FC4"/>
    <w:rsid w:val="004920CA"/>
    <w:rsid w:val="00506166"/>
    <w:rsid w:val="00596060"/>
    <w:rsid w:val="00612BB6"/>
    <w:rsid w:val="00654430"/>
    <w:rsid w:val="00671BBF"/>
    <w:rsid w:val="00740088"/>
    <w:rsid w:val="00772779"/>
    <w:rsid w:val="00781D46"/>
    <w:rsid w:val="008071C2"/>
    <w:rsid w:val="00861FB0"/>
    <w:rsid w:val="00865A86"/>
    <w:rsid w:val="00871F25"/>
    <w:rsid w:val="0099046D"/>
    <w:rsid w:val="009F44AA"/>
    <w:rsid w:val="00AC7048"/>
    <w:rsid w:val="00AF5DEE"/>
    <w:rsid w:val="00B97EA4"/>
    <w:rsid w:val="00BB321B"/>
    <w:rsid w:val="00C51973"/>
    <w:rsid w:val="00C63345"/>
    <w:rsid w:val="00CF156F"/>
    <w:rsid w:val="00DF627C"/>
    <w:rsid w:val="00DF6B83"/>
    <w:rsid w:val="00F34234"/>
    <w:rsid w:val="00F4568A"/>
    <w:rsid w:val="00F5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1154F"/>
  <w15:docId w15:val="{263B05E2-32D5-4109-BB4D-EEF172AB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0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6166"/>
  </w:style>
  <w:style w:type="paragraph" w:styleId="AltBilgi">
    <w:name w:val="footer"/>
    <w:basedOn w:val="Normal"/>
    <w:link w:val="AltBilgiChar"/>
    <w:uiPriority w:val="99"/>
    <w:unhideWhenUsed/>
    <w:rsid w:val="0050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6166"/>
  </w:style>
  <w:style w:type="table" w:styleId="TabloKlavuzu">
    <w:name w:val="Table Grid"/>
    <w:basedOn w:val="NormalTablo"/>
    <w:uiPriority w:val="39"/>
    <w:rsid w:val="0050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71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YUNUS TASDELEN</cp:lastModifiedBy>
  <cp:revision>4</cp:revision>
  <dcterms:created xsi:type="dcterms:W3CDTF">2024-05-17T10:24:00Z</dcterms:created>
  <dcterms:modified xsi:type="dcterms:W3CDTF">2024-11-08T09:44:00Z</dcterms:modified>
</cp:coreProperties>
</file>